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1 - Verkehrs- und Tiefbau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Bergeweg Schwebebahn, Los 1 - Verkehrs- und Tiefbau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